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773B4C" w14:paraId="1239E3FD" w14:textId="77777777">
        <w:tc>
          <w:tcPr>
            <w:tcW w:w="813" w:type="pct"/>
            <w:vMerge w:val="restart"/>
            <w:vAlign w:val="center"/>
          </w:tcPr>
          <w:p w14:paraId="74E0EBE1" w14:textId="77777777" w:rsidR="00773B4C" w:rsidRDefault="009B11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7C6A2" wp14:editId="7F8BEB9F">
                  <wp:extent cx="969667" cy="1005840"/>
                  <wp:effectExtent l="0" t="0" r="1905" b="3810"/>
                  <wp:docPr id="1" name="Picture 2" descr="Tensas Basin Levee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14:paraId="73C61C55" w14:textId="77777777" w:rsidR="00773B4C" w:rsidRDefault="009B1161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773B4C" w14:paraId="15B74D1E" w14:textId="77777777">
        <w:tc>
          <w:tcPr>
            <w:tcW w:w="813" w:type="pct"/>
            <w:vMerge/>
          </w:tcPr>
          <w:p w14:paraId="51EC252B" w14:textId="77777777" w:rsidR="00773B4C" w:rsidRDefault="00773B4C"/>
        </w:tc>
        <w:tc>
          <w:tcPr>
            <w:tcW w:w="4187" w:type="pct"/>
          </w:tcPr>
          <w:p w14:paraId="6B5ACEAA" w14:textId="77777777" w:rsidR="00773B4C" w:rsidRDefault="009B1161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773B4C" w14:paraId="59EE7D97" w14:textId="77777777">
        <w:tc>
          <w:tcPr>
            <w:tcW w:w="813" w:type="pct"/>
            <w:vMerge/>
          </w:tcPr>
          <w:p w14:paraId="34162708" w14:textId="77777777" w:rsidR="00773B4C" w:rsidRDefault="00773B4C"/>
        </w:tc>
        <w:tc>
          <w:tcPr>
            <w:tcW w:w="4187" w:type="pct"/>
          </w:tcPr>
          <w:p w14:paraId="50E41B0C" w14:textId="77777777" w:rsidR="00773B4C" w:rsidRDefault="009B1161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>
              <w:rPr>
                <w:b/>
                <w:bCs/>
                <w:sz w:val="24"/>
                <w:szCs w:val="24"/>
              </w:rPr>
              <w:t>Tuesday, June 11, 2024</w:t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773B4C" w14:paraId="51D1744E" w14:textId="77777777">
        <w:tc>
          <w:tcPr>
            <w:tcW w:w="813" w:type="pct"/>
            <w:vMerge/>
          </w:tcPr>
          <w:p w14:paraId="2D54E8B7" w14:textId="77777777" w:rsidR="00773B4C" w:rsidRDefault="00773B4C"/>
        </w:tc>
        <w:tc>
          <w:tcPr>
            <w:tcW w:w="4187" w:type="pct"/>
          </w:tcPr>
          <w:p w14:paraId="2D708CAC" w14:textId="77777777" w:rsidR="00773B4C" w:rsidRDefault="009B1161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773B4C" w14:paraId="05972EBF" w14:textId="77777777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6B67BBA9" w14:textId="77777777" w:rsidR="00773B4C" w:rsidRDefault="009B1161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Agenda</w:t>
            </w:r>
            <w:bookmarkEnd w:id="4"/>
          </w:p>
        </w:tc>
      </w:tr>
      <w:tr w:rsidR="00773B4C" w14:paraId="6C0BEEB7" w14:textId="77777777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3E8FBAE" w14:textId="77777777" w:rsidR="00773B4C" w:rsidRDefault="009B1161"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>In compliance with the Americans With Disabilities Act, individuals needing special accommodations / during this meeting should notify the Tensas Basin Levee District Board of Commissioners at 318-323-1130 at least three working days before the meeting.</w:t>
            </w:r>
          </w:p>
        </w:tc>
      </w:tr>
    </w:tbl>
    <w:p w14:paraId="20D1DEA4" w14:textId="77777777" w:rsidR="00773B4C" w:rsidRDefault="009B1161">
      <w:pPr>
        <w:spacing w:before="120"/>
        <w:rPr>
          <w:rFonts w:eastAsia="Tahoma"/>
        </w:rPr>
      </w:pPr>
      <w:bookmarkStart w:id="5" w:name="apAgenda"/>
      <w:r>
        <w:rPr>
          <w:rFonts w:eastAsia="Tahoma"/>
          <w:b/>
          <w:bCs/>
        </w:rPr>
        <w:t>Call to Order</w:t>
      </w:r>
    </w:p>
    <w:p w14:paraId="2E56EC4E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Roll Call</w:t>
      </w:r>
    </w:p>
    <w:p w14:paraId="57B4450D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Prayer</w:t>
      </w:r>
    </w:p>
    <w:p w14:paraId="39C9DFF6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Pledge of Allegiance</w:t>
      </w:r>
    </w:p>
    <w:p w14:paraId="10A1AAD9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14:paraId="25240F71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14:paraId="737115E6" w14:textId="5A2C290D" w:rsidR="00773B4C" w:rsidRDefault="009B1161">
      <w:pPr>
        <w:spacing w:before="120"/>
        <w:ind w:left="864" w:hanging="432"/>
        <w:rPr>
          <w:rFonts w:eastAsia="Tahoma"/>
        </w:rPr>
      </w:pPr>
      <w:bookmarkStart w:id="6" w:name="appIS72a5406fcda140f188af6665fa9009f8"/>
      <w:r>
        <w:rPr>
          <w:rFonts w:eastAsia="Tahoma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eastAsia="Tahoma"/>
        </w:rPr>
        <w:t xml:space="preserve">Minutes of </w:t>
      </w:r>
      <w:r w:rsidR="00634794">
        <w:rPr>
          <w:rFonts w:eastAsia="Tahoma"/>
        </w:rPr>
        <w:t xml:space="preserve">the </w:t>
      </w:r>
      <w:r>
        <w:rPr>
          <w:rFonts w:eastAsia="Tahoma"/>
        </w:rPr>
        <w:t>May 2024 Meeting</w:t>
      </w:r>
    </w:p>
    <w:p w14:paraId="54620D11" w14:textId="77777777" w:rsidR="00773B4C" w:rsidRDefault="009B1161">
      <w:pPr>
        <w:spacing w:before="120"/>
        <w:ind w:left="864" w:hanging="432"/>
        <w:rPr>
          <w:rFonts w:eastAsia="Tahoma"/>
        </w:rPr>
      </w:pPr>
      <w:bookmarkStart w:id="7" w:name="appIS22d55daf21f64fd4b97a15b70e750865"/>
      <w:r>
        <w:rPr>
          <w:rFonts w:eastAsia="Tahoma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eastAsia="Tahoma"/>
        </w:rPr>
        <w:t>Bills for May 2024</w:t>
      </w:r>
    </w:p>
    <w:p w14:paraId="509C3066" w14:textId="77777777" w:rsidR="00773B4C" w:rsidRDefault="009B1161">
      <w:pPr>
        <w:spacing w:before="120"/>
        <w:ind w:left="864" w:hanging="432"/>
        <w:rPr>
          <w:rFonts w:eastAsia="Tahoma"/>
        </w:rPr>
      </w:pPr>
      <w:bookmarkStart w:id="8" w:name="appIS78f1f887458847efa5e21577e4e92280"/>
      <w:r>
        <w:rPr>
          <w:rFonts w:eastAsia="Tahoma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Bids for Fuel Contract</w:t>
      </w:r>
    </w:p>
    <w:p w14:paraId="12F99020" w14:textId="77777777" w:rsidR="00773B4C" w:rsidRDefault="009B1161">
      <w:pPr>
        <w:spacing w:before="120"/>
        <w:ind w:left="864" w:hanging="432"/>
        <w:rPr>
          <w:rFonts w:eastAsia="Tahoma"/>
        </w:rPr>
      </w:pPr>
      <w:bookmarkStart w:id="9" w:name="appISde0add69528d467d8abdefb51ee227c9"/>
      <w:r>
        <w:rPr>
          <w:rFonts w:eastAsia="Tahoma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Bids for TBLD Official Journal</w:t>
      </w:r>
    </w:p>
    <w:p w14:paraId="0B1AD1A7" w14:textId="43130CAB" w:rsidR="00773B4C" w:rsidRDefault="009B1161">
      <w:pPr>
        <w:spacing w:before="120"/>
        <w:ind w:left="864" w:hanging="432"/>
        <w:rPr>
          <w:rFonts w:eastAsia="Tahoma"/>
        </w:rPr>
      </w:pPr>
      <w:bookmarkStart w:id="10" w:name="appIS1962fc08c9f049d381e3fe39902ae579"/>
      <w:r>
        <w:rPr>
          <w:rFonts w:eastAsia="Tahoma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eastAsia="Tahoma"/>
        </w:rPr>
        <w:t xml:space="preserve">Open Bids for </w:t>
      </w:r>
      <w:r w:rsidR="00634794">
        <w:rPr>
          <w:rFonts w:eastAsia="Tahoma"/>
        </w:rPr>
        <w:t>80-acre</w:t>
      </w:r>
      <w:r>
        <w:rPr>
          <w:rFonts w:eastAsia="Tahoma"/>
        </w:rPr>
        <w:t xml:space="preserve"> Hunting Lease in Franklin Parish</w:t>
      </w:r>
    </w:p>
    <w:p w14:paraId="1EE9A5B9" w14:textId="77777777" w:rsidR="00773B4C" w:rsidRDefault="009B1161">
      <w:pPr>
        <w:spacing w:before="120"/>
        <w:ind w:left="864" w:hanging="432"/>
        <w:rPr>
          <w:rFonts w:eastAsia="Tahoma"/>
        </w:rPr>
      </w:pPr>
      <w:bookmarkStart w:id="11" w:name="appIS51159c64d4594b51bb013e534da2ba9c"/>
      <w:r>
        <w:rPr>
          <w:rFonts w:eastAsia="Tahoma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Bids for 79.54 acre Hunting Lease in Morehouse Parish </w:t>
      </w:r>
    </w:p>
    <w:p w14:paraId="04876A93" w14:textId="77777777" w:rsidR="00773B4C" w:rsidRDefault="009B1161">
      <w:pPr>
        <w:spacing w:before="120"/>
        <w:ind w:left="864" w:hanging="432"/>
        <w:rPr>
          <w:rFonts w:eastAsia="Tahoma"/>
        </w:rPr>
      </w:pPr>
      <w:bookmarkStart w:id="12" w:name="appISc01874dcca3044a1b9ebe195ede6f33f"/>
      <w:r>
        <w:rPr>
          <w:rFonts w:eastAsia="Tahoma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eastAsia="Tahoma"/>
        </w:rPr>
        <w:t>Award the Davis Lake Pump Station Project</w:t>
      </w:r>
    </w:p>
    <w:p w14:paraId="5A103E00" w14:textId="77777777" w:rsidR="00773B4C" w:rsidRDefault="009B1161">
      <w:pPr>
        <w:spacing w:before="120"/>
        <w:ind w:left="864" w:hanging="432"/>
        <w:rPr>
          <w:rFonts w:eastAsia="Tahoma"/>
        </w:rPr>
      </w:pPr>
      <w:bookmarkStart w:id="13" w:name="appISd0d3c5fcf5f3431b9ec3c9c50b32d2fc"/>
      <w:r>
        <w:rPr>
          <w:rFonts w:eastAsia="Tahoma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eastAsia="Tahoma"/>
        </w:rPr>
        <w:t>Amend the 2023-2024 Budget</w:t>
      </w:r>
    </w:p>
    <w:p w14:paraId="3C277379" w14:textId="77777777" w:rsidR="00773B4C" w:rsidRDefault="009B1161">
      <w:pPr>
        <w:spacing w:before="120"/>
        <w:ind w:left="864" w:hanging="432"/>
        <w:rPr>
          <w:rFonts w:eastAsia="Tahoma"/>
        </w:rPr>
      </w:pPr>
      <w:bookmarkStart w:id="14" w:name="appISaf7e113c054f40ff8198b1a08bb95bb6"/>
      <w:r>
        <w:rPr>
          <w:rFonts w:eastAsia="Tahoma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eastAsia="Tahoma"/>
        </w:rPr>
        <w:t>Remove Matt Varnell as Account Administrator for the TBLD Accounts at Caldwell Bank &amp; Trust.</w:t>
      </w:r>
    </w:p>
    <w:p w14:paraId="5085AAE5" w14:textId="4CD9DA61" w:rsidR="00773B4C" w:rsidRDefault="009B1161">
      <w:pPr>
        <w:spacing w:before="120"/>
        <w:ind w:left="864" w:hanging="432"/>
        <w:rPr>
          <w:rFonts w:eastAsia="Tahoma"/>
        </w:rPr>
      </w:pPr>
      <w:bookmarkStart w:id="15" w:name="appIS639172b5f49541a48ac686e9d503f72d"/>
      <w:r>
        <w:rPr>
          <w:rFonts w:eastAsia="Tahoma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eastAsia="Tahoma"/>
        </w:rPr>
        <w:t>Add Brandon Waggoner as the Account Administrator for </w:t>
      </w:r>
      <w:r>
        <w:rPr>
          <w:rFonts w:eastAsia="Tahoma"/>
        </w:rPr>
        <w:t>TBLD Accounts at Caldwell Bank &amp; Trust</w:t>
      </w:r>
      <w:r w:rsidR="00634794">
        <w:rPr>
          <w:rFonts w:eastAsia="Tahoma"/>
        </w:rPr>
        <w:t>,</w:t>
      </w:r>
      <w:r>
        <w:rPr>
          <w:rFonts w:eastAsia="Tahoma"/>
        </w:rPr>
        <w:t xml:space="preserve"> including Bill Pay.</w:t>
      </w:r>
    </w:p>
    <w:p w14:paraId="32F9E70A" w14:textId="77777777" w:rsidR="00773B4C" w:rsidRDefault="009B1161">
      <w:pPr>
        <w:spacing w:before="120"/>
        <w:ind w:left="864" w:hanging="432"/>
        <w:rPr>
          <w:rFonts w:eastAsia="Tahoma"/>
        </w:rPr>
      </w:pPr>
      <w:bookmarkStart w:id="16" w:name="appIS6facb85067b5479f82847c289f5f7220"/>
      <w:r>
        <w:rPr>
          <w:rFonts w:eastAsia="Tahoma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eastAsia="Tahoma"/>
        </w:rPr>
        <w:t>Dispose of Non-Fixed Assets on the attached list. </w:t>
      </w:r>
    </w:p>
    <w:p w14:paraId="382127ED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14:paraId="6B0578E6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Presentations</w:t>
      </w:r>
    </w:p>
    <w:p w14:paraId="4BFC0C89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Items for Discussion</w:t>
      </w:r>
    </w:p>
    <w:p w14:paraId="1F79BCB6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Update on Levee Projects</w:t>
      </w:r>
    </w:p>
    <w:p w14:paraId="1C495CE6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Financial Statements</w:t>
      </w:r>
    </w:p>
    <w:p w14:paraId="457DA1AC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</w:t>
      </w:r>
    </w:p>
    <w:p w14:paraId="7FB00D36" w14:textId="77777777" w:rsidR="00773B4C" w:rsidRDefault="009B116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Adjourn</w:t>
      </w:r>
      <w:bookmarkEnd w:id="5"/>
    </w:p>
    <w:sectPr w:rsidR="00773B4C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A66BB" w14:textId="77777777" w:rsidR="009B1161" w:rsidRDefault="009B1161">
      <w:pPr>
        <w:spacing w:before="0" w:after="0"/>
      </w:pPr>
      <w:r>
        <w:separator/>
      </w:r>
    </w:p>
  </w:endnote>
  <w:endnote w:type="continuationSeparator" w:id="0">
    <w:p w14:paraId="35E32475" w14:textId="77777777" w:rsidR="009B1161" w:rsidRDefault="009B11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F667" w14:textId="77777777" w:rsidR="00773B4C" w:rsidRDefault="00773B4C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727A1" w14:textId="77777777" w:rsidR="00773B4C" w:rsidRDefault="00773B4C">
    <w:pPr>
      <w:pBdr>
        <w:top w:val="single" w:sz="18" w:space="1" w:color="000091"/>
      </w:pBdr>
      <w:spacing w:before="120"/>
      <w:rPr>
        <w:sz w:val="12"/>
        <w:szCs w:val="12"/>
      </w:rPr>
    </w:pPr>
  </w:p>
  <w:p w14:paraId="4FD84399" w14:textId="77777777" w:rsidR="00773B4C" w:rsidRDefault="009B1161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9EDE8" w14:textId="77777777" w:rsidR="009B1161" w:rsidRDefault="009B1161">
      <w:pPr>
        <w:spacing w:before="0" w:after="0"/>
      </w:pPr>
      <w:r>
        <w:separator/>
      </w:r>
    </w:p>
  </w:footnote>
  <w:footnote w:type="continuationSeparator" w:id="0">
    <w:p w14:paraId="65C3DB0F" w14:textId="77777777" w:rsidR="009B1161" w:rsidRDefault="009B11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5693"/>
    <w:multiLevelType w:val="multilevel"/>
    <w:tmpl w:val="F20A1F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C366B2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9BA"/>
    <w:multiLevelType w:val="multilevel"/>
    <w:tmpl w:val="3CE46A8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6199C"/>
    <w:multiLevelType w:val="multilevel"/>
    <w:tmpl w:val="2C1A4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019F"/>
    <w:multiLevelType w:val="multilevel"/>
    <w:tmpl w:val="7472A77C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5B04CE"/>
    <w:multiLevelType w:val="multilevel"/>
    <w:tmpl w:val="DDC216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F13C0"/>
    <w:multiLevelType w:val="multilevel"/>
    <w:tmpl w:val="65D8A51A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8E9"/>
    <w:multiLevelType w:val="multilevel"/>
    <w:tmpl w:val="BAA4B2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E83"/>
    <w:multiLevelType w:val="multilevel"/>
    <w:tmpl w:val="54804B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F102A"/>
    <w:multiLevelType w:val="multilevel"/>
    <w:tmpl w:val="2D2EB0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C9"/>
    <w:multiLevelType w:val="multilevel"/>
    <w:tmpl w:val="5BBA4390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4D"/>
    <w:multiLevelType w:val="multilevel"/>
    <w:tmpl w:val="20BE70C0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E01"/>
    <w:multiLevelType w:val="multilevel"/>
    <w:tmpl w:val="708293E2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FCF15E0"/>
    <w:multiLevelType w:val="multilevel"/>
    <w:tmpl w:val="0BC03D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470B6"/>
    <w:multiLevelType w:val="multilevel"/>
    <w:tmpl w:val="8A125F52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4C90"/>
    <w:multiLevelType w:val="multilevel"/>
    <w:tmpl w:val="C84EFE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9173630">
    <w:abstractNumId w:val="0"/>
  </w:num>
  <w:num w:numId="2" w16cid:durableId="1628513390">
    <w:abstractNumId w:val="1"/>
  </w:num>
  <w:num w:numId="3" w16cid:durableId="481695217">
    <w:abstractNumId w:val="2"/>
  </w:num>
  <w:num w:numId="4" w16cid:durableId="165676474">
    <w:abstractNumId w:val="3"/>
  </w:num>
  <w:num w:numId="5" w16cid:durableId="959578205">
    <w:abstractNumId w:val="4"/>
  </w:num>
  <w:num w:numId="6" w16cid:durableId="675889393">
    <w:abstractNumId w:val="5"/>
  </w:num>
  <w:num w:numId="7" w16cid:durableId="72313807">
    <w:abstractNumId w:val="6"/>
  </w:num>
  <w:num w:numId="8" w16cid:durableId="1115323459">
    <w:abstractNumId w:val="7"/>
  </w:num>
  <w:num w:numId="9" w16cid:durableId="1629239320">
    <w:abstractNumId w:val="8"/>
  </w:num>
  <w:num w:numId="10" w16cid:durableId="1059592025">
    <w:abstractNumId w:val="9"/>
  </w:num>
  <w:num w:numId="11" w16cid:durableId="1736122014">
    <w:abstractNumId w:val="10"/>
  </w:num>
  <w:num w:numId="12" w16cid:durableId="2011717854">
    <w:abstractNumId w:val="11"/>
  </w:num>
  <w:num w:numId="13" w16cid:durableId="1279141977">
    <w:abstractNumId w:val="12"/>
  </w:num>
  <w:num w:numId="14" w16cid:durableId="759371723">
    <w:abstractNumId w:val="13"/>
  </w:num>
  <w:num w:numId="15" w16cid:durableId="179122215">
    <w:abstractNumId w:val="14"/>
  </w:num>
  <w:num w:numId="16" w16cid:durableId="17705864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4C"/>
    <w:rsid w:val="002D5397"/>
    <w:rsid w:val="00634794"/>
    <w:rsid w:val="00773B4C"/>
    <w:rsid w:val="009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9C9F8"/>
  <w15:docId w15:val="{2F4213DA-F0F9-44BD-AA9E-5A76D426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D2365-DD02-4502-AC64-DF4E8FA15155}">
  <ds:schemaRefs>
    <ds:schemaRef ds:uri="9f7d4a3e-eef6-4050-a558-8b258a62aa8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6d0ab4-2578-4c1c-832d-cb69dfd809f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FBCF5-2FC4-4F80-B586-93E9AEB5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995</Characters>
  <Application>Microsoft Office Word</Application>
  <DocSecurity>0</DocSecurity>
  <Lines>38</Lines>
  <Paragraphs>30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Tensas Basin Levee District Board of Commissioners Agenda</dc:title>
  <dc:subject/>
  <dc:creator>Allen Tyler</dc:creator>
  <cp:keywords/>
  <dc:description/>
  <cp:lastModifiedBy>tbld@tbld.gov</cp:lastModifiedBy>
  <cp:revision>2</cp:revision>
  <dcterms:created xsi:type="dcterms:W3CDTF">2024-06-06T15:20:00Z</dcterms:created>
  <dcterms:modified xsi:type="dcterms:W3CDTF">2024-06-06T15:20:00Z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  <property fmtid="{D5CDD505-2E9C-101B-9397-08002B2CF9AE}" pid="3" name="GrammarlyDocumentId">
    <vt:lpwstr>95cbe5fa84d95cdebeb04a23f78beb7d69f5b3d6b90927fb9bc0dec46fa4f2e7</vt:lpwstr>
  </property>
</Properties>
</file>